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447B3" w14:textId="69CF9B6B" w:rsidR="00BA0AEF" w:rsidRPr="00B81A3C" w:rsidRDefault="00BA0AEF" w:rsidP="00B81A3C">
      <w:pPr>
        <w:pStyle w:val="Bezproreda"/>
        <w:ind w:firstLine="708"/>
        <w:rPr>
          <w:rFonts w:ascii="Liberation Serif" w:hAnsi="Liberation Serif"/>
          <w:sz w:val="24"/>
          <w:szCs w:val="24"/>
        </w:rPr>
      </w:pPr>
      <w:r w:rsidRPr="00B81A3C">
        <w:rPr>
          <w:rFonts w:ascii="Liberation Serif" w:hAnsi="Liberation Serif"/>
          <w:sz w:val="24"/>
          <w:szCs w:val="24"/>
        </w:rPr>
        <w:object w:dxaOrig="991" w:dyaOrig="1261" w14:anchorId="692FF6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>
            <v:imagedata r:id="rId6" o:title=""/>
          </v:shape>
          <o:OLEObject Type="Embed" ProgID="Word.Picture.8" ShapeID="_x0000_i1025" DrawAspect="Content" ObjectID="_1780743310" r:id="rId7"/>
        </w:object>
      </w:r>
    </w:p>
    <w:p w14:paraId="550F86C7" w14:textId="77777777" w:rsidR="00BA0AEF" w:rsidRPr="00B81A3C" w:rsidRDefault="00BA0AEF" w:rsidP="00BA0AEF">
      <w:pPr>
        <w:pStyle w:val="Bezproreda"/>
        <w:rPr>
          <w:rFonts w:ascii="Liberation Serif" w:hAnsi="Liberation Serif"/>
          <w:sz w:val="24"/>
          <w:szCs w:val="24"/>
        </w:rPr>
      </w:pPr>
    </w:p>
    <w:p w14:paraId="4FB257BC" w14:textId="77777777" w:rsidR="00BA0AEF" w:rsidRPr="00B81A3C" w:rsidRDefault="00BA0AEF" w:rsidP="00BA0AEF">
      <w:pPr>
        <w:pStyle w:val="Bezproreda"/>
        <w:rPr>
          <w:rFonts w:ascii="Liberation Serif" w:hAnsi="Liberation Serif"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 xml:space="preserve">REPUBLIKA HRVATSKA </w:t>
      </w:r>
    </w:p>
    <w:p w14:paraId="07DCA02A" w14:textId="77777777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>OSJEČKO - BARANJSKA ŽUPANIJA</w:t>
      </w:r>
    </w:p>
    <w:p w14:paraId="35F92F12" w14:textId="3927DCAB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>OPĆINA GORJANI</w:t>
      </w:r>
    </w:p>
    <w:p w14:paraId="49496FB3" w14:textId="16053516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>OPĆINSKO VIJEĆE</w:t>
      </w:r>
    </w:p>
    <w:p w14:paraId="13533DB8" w14:textId="7B736906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</w:p>
    <w:p w14:paraId="237D177C" w14:textId="5C8A4A0F" w:rsidR="00085353" w:rsidRPr="00B81A3C" w:rsidRDefault="00085353" w:rsidP="00085353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  <w:r w:rsidRPr="00B81A3C">
        <w:rPr>
          <w:rFonts w:ascii="Liberation Serif" w:hAnsi="Liberation Serif" w:cs="Times New Roman"/>
          <w:bCs/>
          <w:sz w:val="24"/>
          <w:szCs w:val="24"/>
        </w:rPr>
        <w:t xml:space="preserve">KLASA: </w:t>
      </w:r>
    </w:p>
    <w:p w14:paraId="53188935" w14:textId="77777777" w:rsidR="00B81A3C" w:rsidRDefault="00085353" w:rsidP="00085353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  <w:r w:rsidRPr="00B81A3C">
        <w:rPr>
          <w:rFonts w:ascii="Liberation Serif" w:hAnsi="Liberation Serif" w:cs="Times New Roman"/>
          <w:bCs/>
          <w:sz w:val="24"/>
          <w:szCs w:val="24"/>
        </w:rPr>
        <w:t xml:space="preserve">URBROJ: </w:t>
      </w:r>
    </w:p>
    <w:p w14:paraId="7CEF7FDD" w14:textId="6F7EB81D" w:rsidR="00085353" w:rsidRPr="00B81A3C" w:rsidRDefault="00085353" w:rsidP="00085353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  <w:r w:rsidRPr="00B81A3C">
        <w:rPr>
          <w:rFonts w:ascii="Liberation Serif" w:hAnsi="Liberation Serif" w:cs="Times New Roman"/>
          <w:bCs/>
          <w:sz w:val="24"/>
          <w:szCs w:val="24"/>
        </w:rPr>
        <w:t xml:space="preserve">Gorjani, </w:t>
      </w:r>
      <w:r w:rsidR="00B81A3C">
        <w:rPr>
          <w:rFonts w:ascii="Liberation Serif" w:hAnsi="Liberation Serif" w:cs="Times New Roman"/>
          <w:bCs/>
          <w:sz w:val="24"/>
          <w:szCs w:val="24"/>
        </w:rPr>
        <w:t>_________________ 2024</w:t>
      </w:r>
      <w:r w:rsidRPr="00B81A3C">
        <w:rPr>
          <w:rFonts w:ascii="Liberation Serif" w:hAnsi="Liberation Serif" w:cs="Times New Roman"/>
          <w:bCs/>
          <w:sz w:val="24"/>
          <w:szCs w:val="24"/>
        </w:rPr>
        <w:t>.</w:t>
      </w:r>
    </w:p>
    <w:p w14:paraId="2DC6A800" w14:textId="77777777" w:rsidR="00BA0AEF" w:rsidRPr="00B81A3C" w:rsidRDefault="00BA0AEF" w:rsidP="00BA0AEF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 w14:paraId="4E9452CA" w14:textId="77777777" w:rsidR="00BA0AEF" w:rsidRPr="00B81A3C" w:rsidRDefault="00BA0AEF" w:rsidP="00165CF6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 w14:paraId="00177B94" w14:textId="115DCFD3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Na temelju članka 41. stavka 1. Zakona o predškolskom odgoju i obrazovanju (Narodne novine broj: 10/97, 107/07, 94/13</w:t>
      </w:r>
      <w:r w:rsidR="00B81A3C">
        <w:rPr>
          <w:rFonts w:ascii="Liberation Serif" w:hAnsi="Liberation Serif" w:cs="Times New Roman"/>
          <w:sz w:val="24"/>
          <w:szCs w:val="24"/>
        </w:rPr>
        <w:t xml:space="preserve">, </w:t>
      </w:r>
      <w:r w:rsidRPr="00B81A3C">
        <w:rPr>
          <w:rFonts w:ascii="Liberation Serif" w:hAnsi="Liberation Serif" w:cs="Times New Roman"/>
          <w:sz w:val="24"/>
          <w:szCs w:val="24"/>
        </w:rPr>
        <w:t>98/19</w:t>
      </w:r>
      <w:r w:rsidR="00B81A3C">
        <w:rPr>
          <w:rFonts w:ascii="Liberation Serif" w:hAnsi="Liberation Serif" w:cs="Times New Roman"/>
          <w:sz w:val="24"/>
          <w:szCs w:val="24"/>
        </w:rPr>
        <w:t>, 57/22, 101/23</w:t>
      </w:r>
      <w:r w:rsidRPr="00B81A3C">
        <w:rPr>
          <w:rFonts w:ascii="Liberation Serif" w:hAnsi="Liberation Serif" w:cs="Times New Roman"/>
          <w:sz w:val="24"/>
          <w:szCs w:val="24"/>
        </w:rPr>
        <w:t>) i članka 30. Statuta Općine Gorjani (Službeni glasnik Općine Gorjani broj: 6/21</w:t>
      </w:r>
      <w:r w:rsidR="00FB75D0">
        <w:rPr>
          <w:rFonts w:ascii="Liberation Serif" w:hAnsi="Liberation Serif" w:cs="Times New Roman"/>
          <w:sz w:val="24"/>
          <w:szCs w:val="24"/>
        </w:rPr>
        <w:t>, 1/22, 2/22</w:t>
      </w:r>
      <w:r w:rsidRPr="00B81A3C">
        <w:rPr>
          <w:rFonts w:ascii="Liberation Serif" w:hAnsi="Liberation Serif" w:cs="Times New Roman"/>
          <w:sz w:val="24"/>
          <w:szCs w:val="24"/>
        </w:rPr>
        <w:t xml:space="preserve">) Općinsko vijeće Općine Gorjani na svojoj </w:t>
      </w:r>
      <w:r w:rsidR="00FB75D0">
        <w:rPr>
          <w:rFonts w:ascii="Liberation Serif" w:hAnsi="Liberation Serif" w:cs="Times New Roman"/>
          <w:sz w:val="24"/>
          <w:szCs w:val="24"/>
        </w:rPr>
        <w:t>__.</w:t>
      </w:r>
      <w:r w:rsidRPr="00B81A3C">
        <w:rPr>
          <w:rFonts w:ascii="Liberation Serif" w:hAnsi="Liberation Serif" w:cs="Times New Roman"/>
          <w:sz w:val="24"/>
          <w:szCs w:val="24"/>
        </w:rPr>
        <w:t xml:space="preserve"> sjednici održanoj </w:t>
      </w:r>
      <w:r w:rsidR="00FB75D0">
        <w:rPr>
          <w:rFonts w:ascii="Liberation Serif" w:hAnsi="Liberation Serif" w:cs="Times New Roman"/>
          <w:sz w:val="24"/>
          <w:szCs w:val="24"/>
        </w:rPr>
        <w:t>______________ 2024</w:t>
      </w:r>
      <w:r w:rsidRPr="00B81A3C">
        <w:rPr>
          <w:rFonts w:ascii="Liberation Serif" w:hAnsi="Liberation Serif" w:cs="Times New Roman"/>
          <w:sz w:val="24"/>
          <w:szCs w:val="24"/>
        </w:rPr>
        <w:t>. godine donosi:</w:t>
      </w:r>
    </w:p>
    <w:p w14:paraId="4BC8D585" w14:textId="77777777" w:rsidR="00BA0AEF" w:rsidRPr="00B81A3C" w:rsidRDefault="00BA0AEF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4E782DF3" w14:textId="321D4E0A" w:rsidR="00165CF6" w:rsidRPr="00B81A3C" w:rsidRDefault="00D21060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  <w:t>ODLUKU</w:t>
      </w:r>
    </w:p>
    <w:p w14:paraId="7387ABB9" w14:textId="2947AA74" w:rsidR="00165CF6" w:rsidRPr="00B81A3C" w:rsidRDefault="00165CF6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>o davanju prethodne suglasnosti</w:t>
      </w:r>
    </w:p>
    <w:p w14:paraId="5076AEF3" w14:textId="77777777" w:rsidR="001402E4" w:rsidRDefault="00165CF6" w:rsidP="001402E4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 xml:space="preserve">na </w:t>
      </w:r>
      <w:r w:rsidR="001402E4" w:rsidRPr="001402E4">
        <w:rPr>
          <w:rFonts w:ascii="Liberation Serif" w:hAnsi="Liberation Serif" w:cs="Times New Roman"/>
          <w:b/>
          <w:bCs/>
          <w:sz w:val="24"/>
          <w:szCs w:val="24"/>
        </w:rPr>
        <w:t>Pravilnik</w:t>
      </w:r>
      <w:r w:rsidR="001402E4">
        <w:rPr>
          <w:rFonts w:ascii="Liberation Serif" w:hAnsi="Liberation Serif" w:cs="Times New Roman"/>
          <w:b/>
          <w:bCs/>
          <w:sz w:val="24"/>
          <w:szCs w:val="24"/>
        </w:rPr>
        <w:t xml:space="preserve"> </w:t>
      </w:r>
      <w:r w:rsidR="001402E4" w:rsidRPr="001402E4">
        <w:rPr>
          <w:rFonts w:ascii="Liberation Serif" w:hAnsi="Liberation Serif" w:cs="Times New Roman"/>
          <w:b/>
          <w:bCs/>
          <w:sz w:val="24"/>
          <w:szCs w:val="24"/>
        </w:rPr>
        <w:t xml:space="preserve">o izmjenama i dopuni Pravilnika o upisima i mjerilima upisa </w:t>
      </w:r>
    </w:p>
    <w:p w14:paraId="7570B498" w14:textId="08416970" w:rsidR="00165CF6" w:rsidRPr="00B81A3C" w:rsidRDefault="001402E4" w:rsidP="001402E4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1402E4">
        <w:rPr>
          <w:rFonts w:ascii="Liberation Serif" w:hAnsi="Liberation Serif" w:cs="Times New Roman"/>
          <w:b/>
          <w:bCs/>
          <w:sz w:val="24"/>
          <w:szCs w:val="24"/>
        </w:rPr>
        <w:t>te prednostima upisa u Dječji vrtić Krijesnica Gorjani</w:t>
      </w:r>
    </w:p>
    <w:p w14:paraId="7FCD1D08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</w:p>
    <w:p w14:paraId="73C1D59B" w14:textId="1782F135" w:rsidR="00165CF6" w:rsidRDefault="00165CF6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>Članak 1.</w:t>
      </w:r>
    </w:p>
    <w:p w14:paraId="72FBE1C2" w14:textId="77777777" w:rsidR="00D21060" w:rsidRPr="00B81A3C" w:rsidRDefault="00D21060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14:paraId="4892C87E" w14:textId="29967924" w:rsidR="002E382D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 xml:space="preserve">Općinsko vijeće Općine Gorjani ovom Odlukom daje prethodnu suglasnost na </w:t>
      </w:r>
      <w:r w:rsidR="00C72F57">
        <w:rPr>
          <w:rFonts w:ascii="Liberation Serif" w:hAnsi="Liberation Serif" w:cs="Times New Roman"/>
          <w:sz w:val="24"/>
          <w:szCs w:val="24"/>
        </w:rPr>
        <w:t xml:space="preserve">prijedlog </w:t>
      </w:r>
      <w:bookmarkStart w:id="0" w:name="_Hlk170130146"/>
      <w:r w:rsidR="00FD327D" w:rsidRPr="000206F1">
        <w:rPr>
          <w:rFonts w:ascii="Liberation Serif" w:hAnsi="Liberation Serif"/>
          <w:sz w:val="24"/>
          <w:szCs w:val="24"/>
        </w:rPr>
        <w:t>Pravilnik</w:t>
      </w:r>
      <w:r w:rsidR="00FD327D">
        <w:rPr>
          <w:rFonts w:ascii="Liberation Serif" w:hAnsi="Liberation Serif"/>
          <w:sz w:val="24"/>
          <w:szCs w:val="24"/>
        </w:rPr>
        <w:t>a</w:t>
      </w:r>
      <w:r w:rsidR="00FD327D" w:rsidRPr="000206F1">
        <w:rPr>
          <w:rFonts w:ascii="Liberation Serif" w:hAnsi="Liberation Serif"/>
          <w:sz w:val="24"/>
          <w:szCs w:val="24"/>
        </w:rPr>
        <w:t xml:space="preserve"> o </w:t>
      </w:r>
      <w:r w:rsidR="00FD327D">
        <w:rPr>
          <w:rFonts w:ascii="Liberation Serif" w:hAnsi="Liberation Serif"/>
          <w:sz w:val="24"/>
          <w:szCs w:val="24"/>
        </w:rPr>
        <w:t>izmjenama</w:t>
      </w:r>
      <w:r w:rsidR="00FD327D" w:rsidRPr="000206F1">
        <w:rPr>
          <w:rFonts w:ascii="Liberation Serif" w:hAnsi="Liberation Serif"/>
          <w:sz w:val="24"/>
          <w:szCs w:val="24"/>
        </w:rPr>
        <w:t xml:space="preserve"> </w:t>
      </w:r>
      <w:r w:rsidR="00FD327D">
        <w:rPr>
          <w:rFonts w:ascii="Liberation Serif" w:hAnsi="Liberation Serif"/>
          <w:sz w:val="24"/>
          <w:szCs w:val="24"/>
        </w:rPr>
        <w:t xml:space="preserve">i dopuni </w:t>
      </w:r>
      <w:r w:rsidR="00FD327D" w:rsidRPr="000206F1">
        <w:rPr>
          <w:rFonts w:ascii="Liberation Serif" w:hAnsi="Liberation Serif"/>
          <w:sz w:val="24"/>
          <w:szCs w:val="24"/>
        </w:rPr>
        <w:t>Pravilnika o upisima i mjerilima upisa te prednostima upisa u Dječji vrtić Krijesnica Gorjani</w:t>
      </w:r>
      <w:bookmarkEnd w:id="0"/>
      <w:r w:rsidR="00FD327D">
        <w:rPr>
          <w:rFonts w:ascii="Liberation Serif" w:hAnsi="Liberation Serif"/>
          <w:sz w:val="24"/>
          <w:szCs w:val="24"/>
        </w:rPr>
        <w:t xml:space="preserve">, </w:t>
      </w:r>
      <w:r w:rsidR="00C72F57">
        <w:rPr>
          <w:rFonts w:ascii="Liberation Serif" w:hAnsi="Liberation Serif" w:cs="Times New Roman"/>
          <w:sz w:val="24"/>
          <w:szCs w:val="24"/>
        </w:rPr>
        <w:t xml:space="preserve">koji je utvrdilo </w:t>
      </w:r>
      <w:r w:rsidR="002E382D">
        <w:rPr>
          <w:rFonts w:ascii="Liberation Serif" w:hAnsi="Liberation Serif" w:cs="Times New Roman"/>
          <w:sz w:val="24"/>
          <w:szCs w:val="24"/>
        </w:rPr>
        <w:t xml:space="preserve">Upravno vijeće Dječjeg vrtića </w:t>
      </w:r>
      <w:r w:rsidR="00C72F57">
        <w:rPr>
          <w:rFonts w:ascii="Liberation Serif" w:hAnsi="Liberation Serif" w:cs="Times New Roman"/>
          <w:sz w:val="24"/>
          <w:szCs w:val="24"/>
        </w:rPr>
        <w:t>na svojoj sjednici održanoj 17. lipnja 2024. godine.</w:t>
      </w:r>
    </w:p>
    <w:p w14:paraId="16357CF6" w14:textId="77777777" w:rsidR="00D21060" w:rsidRDefault="00D21060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6E2C979D" w14:textId="2307E60C" w:rsidR="00165CF6" w:rsidRPr="00B81A3C" w:rsidRDefault="000A13E7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Prijedlog </w:t>
      </w:r>
      <w:r w:rsidR="00FD327D" w:rsidRPr="00FD327D">
        <w:rPr>
          <w:rFonts w:ascii="Liberation Serif" w:hAnsi="Liberation Serif" w:cs="Times New Roman"/>
          <w:sz w:val="24"/>
          <w:szCs w:val="24"/>
        </w:rPr>
        <w:t>Pravilnik</w:t>
      </w:r>
      <w:r w:rsidR="00FD327D">
        <w:rPr>
          <w:rFonts w:ascii="Liberation Serif" w:hAnsi="Liberation Serif" w:cs="Times New Roman"/>
          <w:sz w:val="24"/>
          <w:szCs w:val="24"/>
        </w:rPr>
        <w:t>a</w:t>
      </w:r>
      <w:r w:rsidR="00FD327D" w:rsidRPr="00FD327D">
        <w:rPr>
          <w:rFonts w:ascii="Liberation Serif" w:hAnsi="Liberation Serif" w:cs="Times New Roman"/>
          <w:sz w:val="24"/>
          <w:szCs w:val="24"/>
        </w:rPr>
        <w:t xml:space="preserve"> o izmjenama i dopuni Pravilnika o upisima i mjerilima upisa te prednostima upisa u Dječji vrtić Krijesnica Gorjani </w:t>
      </w:r>
      <w:r>
        <w:rPr>
          <w:rFonts w:ascii="Liberation Serif" w:hAnsi="Liberation Serif" w:cs="Times New Roman"/>
          <w:sz w:val="24"/>
          <w:szCs w:val="24"/>
        </w:rPr>
        <w:t>nalazi se u privitku ove Odluke i čini njen sastavni dio.</w:t>
      </w:r>
    </w:p>
    <w:p w14:paraId="3FC14910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color w:val="FF0000"/>
          <w:sz w:val="24"/>
          <w:szCs w:val="24"/>
        </w:rPr>
      </w:pPr>
    </w:p>
    <w:p w14:paraId="6A4C9C60" w14:textId="77777777" w:rsidR="00165CF6" w:rsidRPr="00B81A3C" w:rsidRDefault="00165CF6" w:rsidP="000A13E7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>Članak 2.</w:t>
      </w:r>
    </w:p>
    <w:p w14:paraId="1817F4B5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</w:p>
    <w:p w14:paraId="6A137175" w14:textId="4358481D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Ova Odluka stupa na snagu prvog dana od dana objave u Službenom glasniku Općine Gorjani.</w:t>
      </w:r>
    </w:p>
    <w:p w14:paraId="06F48E11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6EFADF9D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0F69775F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5C154177" w14:textId="2CD35102" w:rsidR="00165CF6" w:rsidRPr="00B81A3C" w:rsidRDefault="00165CF6" w:rsidP="000A13E7">
      <w:pPr>
        <w:spacing w:after="0" w:line="240" w:lineRule="auto"/>
        <w:ind w:left="4956"/>
        <w:jc w:val="center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PREDSJEDNIK OPĆINSKOG VIJEĆA:</w:t>
      </w:r>
    </w:p>
    <w:p w14:paraId="367D56C9" w14:textId="41D796B6" w:rsidR="00165CF6" w:rsidRPr="00B81A3C" w:rsidRDefault="00165CF6" w:rsidP="000A13E7">
      <w:pPr>
        <w:spacing w:after="0" w:line="240" w:lineRule="auto"/>
        <w:ind w:left="4956"/>
        <w:jc w:val="center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Zvonko Majstorović</w:t>
      </w:r>
    </w:p>
    <w:p w14:paraId="2B952335" w14:textId="77777777" w:rsidR="00544638" w:rsidRPr="00B81A3C" w:rsidRDefault="00544638" w:rsidP="000A13E7">
      <w:pPr>
        <w:jc w:val="center"/>
        <w:rPr>
          <w:rFonts w:ascii="Liberation Serif" w:hAnsi="Liberation Serif"/>
        </w:rPr>
      </w:pPr>
    </w:p>
    <w:sectPr w:rsidR="00544638" w:rsidRPr="00B81A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3AFF9D" w14:textId="77777777" w:rsidR="0094545B" w:rsidRDefault="0094545B">
      <w:pPr>
        <w:spacing w:after="0" w:line="240" w:lineRule="auto"/>
      </w:pPr>
      <w:r>
        <w:separator/>
      </w:r>
    </w:p>
  </w:endnote>
  <w:endnote w:type="continuationSeparator" w:id="0">
    <w:p w14:paraId="3E87117F" w14:textId="77777777" w:rsidR="0094545B" w:rsidRDefault="00945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BC582" w14:textId="77777777" w:rsidR="00E11F9A" w:rsidRDefault="00E11F9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43FA6" w14:textId="77777777" w:rsidR="00E11F9A" w:rsidRDefault="00E11F9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E135F" w14:textId="77777777" w:rsidR="00E11F9A" w:rsidRDefault="00E11F9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9BC16" w14:textId="77777777" w:rsidR="0094545B" w:rsidRDefault="0094545B">
      <w:pPr>
        <w:spacing w:after="0" w:line="240" w:lineRule="auto"/>
      </w:pPr>
      <w:r>
        <w:separator/>
      </w:r>
    </w:p>
  </w:footnote>
  <w:footnote w:type="continuationSeparator" w:id="0">
    <w:p w14:paraId="11D41E07" w14:textId="77777777" w:rsidR="0094545B" w:rsidRDefault="00945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72DB9" w14:textId="77777777" w:rsidR="00E11F9A" w:rsidRDefault="00E11F9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494F3" w14:textId="77777777" w:rsidR="00E11F9A" w:rsidRDefault="00E11F9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AFE8A" w14:textId="77777777" w:rsidR="00E11F9A" w:rsidRDefault="00E11F9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69"/>
    <w:rsid w:val="00085353"/>
    <w:rsid w:val="000A13E7"/>
    <w:rsid w:val="001402E4"/>
    <w:rsid w:val="00165055"/>
    <w:rsid w:val="00165CF6"/>
    <w:rsid w:val="002E382D"/>
    <w:rsid w:val="00416BD6"/>
    <w:rsid w:val="00527E18"/>
    <w:rsid w:val="00544638"/>
    <w:rsid w:val="00747669"/>
    <w:rsid w:val="00766D50"/>
    <w:rsid w:val="007E4C2A"/>
    <w:rsid w:val="0094545B"/>
    <w:rsid w:val="00A75BDD"/>
    <w:rsid w:val="00B401FA"/>
    <w:rsid w:val="00B64BF3"/>
    <w:rsid w:val="00B81A3C"/>
    <w:rsid w:val="00BA0AEF"/>
    <w:rsid w:val="00C72F57"/>
    <w:rsid w:val="00CA164D"/>
    <w:rsid w:val="00CC0E3F"/>
    <w:rsid w:val="00D21060"/>
    <w:rsid w:val="00E11F9A"/>
    <w:rsid w:val="00FA24BA"/>
    <w:rsid w:val="00FB75D0"/>
    <w:rsid w:val="00FD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C56CC"/>
  <w15:chartTrackingRefBased/>
  <w15:docId w15:val="{8FE2063A-0672-4CAC-8C9A-8A83E33A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CF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6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65CF6"/>
  </w:style>
  <w:style w:type="paragraph" w:styleId="Podnoje">
    <w:name w:val="footer"/>
    <w:basedOn w:val="Normal"/>
    <w:link w:val="PodnojeChar"/>
    <w:uiPriority w:val="99"/>
    <w:unhideWhenUsed/>
    <w:rsid w:val="0016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65CF6"/>
  </w:style>
  <w:style w:type="paragraph" w:styleId="Bezproreda">
    <w:name w:val="No Spacing"/>
    <w:uiPriority w:val="1"/>
    <w:qFormat/>
    <w:rsid w:val="00BA0AE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7</cp:revision>
  <cp:lastPrinted>2022-01-20T07:20:00Z</cp:lastPrinted>
  <dcterms:created xsi:type="dcterms:W3CDTF">2022-01-13T12:37:00Z</dcterms:created>
  <dcterms:modified xsi:type="dcterms:W3CDTF">2024-06-24T12:09:00Z</dcterms:modified>
</cp:coreProperties>
</file>